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B9" w:rsidRPr="008A3610" w:rsidRDefault="008A3610">
      <w:pPr>
        <w:rPr>
          <w:sz w:val="20"/>
          <w:szCs w:val="20"/>
        </w:rPr>
      </w:pPr>
      <w:r w:rsidRPr="008A3610">
        <w:rPr>
          <w:noProof/>
          <w:sz w:val="20"/>
          <w:szCs w:val="20"/>
          <w:lang w:bidi="bn-BD"/>
        </w:rPr>
        <w:drawing>
          <wp:inline distT="0" distB="0" distL="0" distR="0" wp14:anchorId="0F99ABB3" wp14:editId="155CB671">
            <wp:extent cx="5332020" cy="198317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aldesh-Shishu-Academy-_-SureCas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6771" cy="1984946"/>
                    </a:xfrm>
                    <a:prstGeom prst="rect">
                      <a:avLst/>
                    </a:prstGeom>
                  </pic:spPr>
                </pic:pic>
              </a:graphicData>
            </a:graphic>
          </wp:inline>
        </w:drawing>
      </w:r>
    </w:p>
    <w:p w:rsidR="008A3610" w:rsidRPr="008A3610" w:rsidRDefault="008A3610" w:rsidP="008A3610">
      <w:pPr>
        <w:shd w:val="clear" w:color="auto" w:fill="FFFFFF"/>
        <w:spacing w:after="0" w:line="240" w:lineRule="auto"/>
        <w:rPr>
          <w:rFonts w:ascii="Segoe UI" w:eastAsia="Times New Roman" w:hAnsi="Segoe UI" w:cs="Segoe UI"/>
          <w:sz w:val="20"/>
          <w:szCs w:val="20"/>
          <w:lang w:bidi="bn-BD"/>
        </w:rPr>
      </w:pPr>
      <w:r w:rsidRPr="008A3610">
        <w:rPr>
          <w:rFonts w:ascii="Times New Roman" w:eastAsia="Times New Roman" w:hAnsi="Times New Roman" w:cs="Times New Roman"/>
          <w:sz w:val="20"/>
          <w:szCs w:val="20"/>
          <w:lang w:bidi="bn-BD"/>
        </w:rPr>
        <w:t>Jan 15, 2023</w:t>
      </w:r>
    </w:p>
    <w:p w:rsidR="008A3610" w:rsidRPr="008A3610" w:rsidRDefault="008A3610" w:rsidP="008A3610">
      <w:pPr>
        <w:pBdr>
          <w:top w:val="single" w:sz="2" w:space="0" w:color="E5E7EB"/>
          <w:left w:val="single" w:sz="2" w:space="0" w:color="E5E7EB"/>
          <w:bottom w:val="single" w:sz="2" w:space="31" w:color="E5E7EB"/>
          <w:right w:val="single" w:sz="2" w:space="0" w:color="E5E7EB"/>
        </w:pBdr>
        <w:shd w:val="clear" w:color="auto" w:fill="FFFFFF"/>
        <w:spacing w:after="225" w:line="345" w:lineRule="atLeast"/>
        <w:rPr>
          <w:rFonts w:ascii="Calibri" w:eastAsia="Times New Roman" w:hAnsi="Calibri" w:cs="Calibri"/>
          <w:color w:val="000000"/>
          <w:spacing w:val="8"/>
          <w:sz w:val="20"/>
          <w:szCs w:val="20"/>
          <w:lang w:bidi="bn-BD"/>
        </w:rPr>
      </w:pPr>
      <w:r w:rsidRPr="008A3610">
        <w:rPr>
          <w:rFonts w:ascii="Times New Roman" w:eastAsia="Times New Roman" w:hAnsi="Times New Roman" w:cs="Times New Roman"/>
          <w:color w:val="000000"/>
          <w:spacing w:val="8"/>
          <w:sz w:val="20"/>
          <w:szCs w:val="20"/>
          <w:lang w:bidi="bn-BD"/>
        </w:rPr>
        <w:t xml:space="preserve">Bangladesh Shishu Academy has signed a tripartite agreement with Rupali Bank and </w:t>
      </w:r>
      <w:proofErr w:type="spellStart"/>
      <w:r w:rsidRPr="008A3610">
        <w:rPr>
          <w:rFonts w:ascii="Times New Roman" w:eastAsia="Times New Roman" w:hAnsi="Times New Roman" w:cs="Times New Roman"/>
          <w:color w:val="000000"/>
          <w:spacing w:val="8"/>
          <w:sz w:val="20"/>
          <w:szCs w:val="20"/>
          <w:lang w:bidi="bn-BD"/>
        </w:rPr>
        <w:t>SureCash</w:t>
      </w:r>
      <w:proofErr w:type="spellEnd"/>
      <w:r w:rsidRPr="008A3610">
        <w:rPr>
          <w:rFonts w:ascii="Times New Roman" w:eastAsia="Times New Roman" w:hAnsi="Times New Roman" w:cs="Times New Roman"/>
          <w:color w:val="000000"/>
          <w:spacing w:val="8"/>
          <w:sz w:val="20"/>
          <w:szCs w:val="20"/>
          <w:lang w:bidi="bn-BD"/>
        </w:rPr>
        <w:t xml:space="preserve"> to enable mobile banking services.</w:t>
      </w:r>
    </w:p>
    <w:p w:rsidR="008A3610" w:rsidRDefault="008A3610" w:rsidP="008A3610">
      <w:pPr>
        <w:pBdr>
          <w:top w:val="single" w:sz="2" w:space="0" w:color="E5E7EB"/>
          <w:left w:val="single" w:sz="2" w:space="0" w:color="E5E7EB"/>
          <w:bottom w:val="single" w:sz="2" w:space="31" w:color="E5E7EB"/>
          <w:right w:val="single" w:sz="2" w:space="0" w:color="E5E7EB"/>
        </w:pBdr>
        <w:shd w:val="clear" w:color="auto" w:fill="FFFFFF"/>
        <w:spacing w:after="225" w:line="345" w:lineRule="atLeast"/>
        <w:rPr>
          <w:rFonts w:ascii="Calibri" w:eastAsia="Times New Roman" w:hAnsi="Calibri" w:cs="Calibri"/>
          <w:color w:val="000000"/>
          <w:spacing w:val="8"/>
          <w:sz w:val="20"/>
          <w:szCs w:val="20"/>
          <w:lang w:bidi="bn-BD"/>
        </w:rPr>
      </w:pPr>
      <w:r w:rsidRPr="008A3610">
        <w:rPr>
          <w:rFonts w:ascii="Times New Roman" w:eastAsia="Times New Roman" w:hAnsi="Times New Roman" w:cs="Times New Roman"/>
          <w:color w:val="000000"/>
          <w:spacing w:val="8"/>
          <w:sz w:val="20"/>
          <w:szCs w:val="20"/>
          <w:lang w:bidi="bn-BD"/>
        </w:rPr>
        <w:t xml:space="preserve">On June 25, 2018, Bangladesh Shishu Academy will accept the admission fee for various types of cultural training through Rupali Bank </w:t>
      </w:r>
      <w:proofErr w:type="spellStart"/>
      <w:r w:rsidRPr="008A3610">
        <w:rPr>
          <w:rFonts w:ascii="Times New Roman" w:eastAsia="Times New Roman" w:hAnsi="Times New Roman" w:cs="Times New Roman"/>
          <w:color w:val="000000"/>
          <w:spacing w:val="8"/>
          <w:sz w:val="20"/>
          <w:szCs w:val="20"/>
          <w:lang w:bidi="bn-BD"/>
        </w:rPr>
        <w:t>SureCash</w:t>
      </w:r>
      <w:proofErr w:type="spellEnd"/>
      <w:r w:rsidRPr="008A3610">
        <w:rPr>
          <w:rFonts w:ascii="Times New Roman" w:eastAsia="Times New Roman" w:hAnsi="Times New Roman" w:cs="Times New Roman"/>
          <w:color w:val="000000"/>
          <w:spacing w:val="8"/>
          <w:sz w:val="20"/>
          <w:szCs w:val="20"/>
          <w:lang w:bidi="bn-BD"/>
        </w:rPr>
        <w:t xml:space="preserve"> according to the agreement that was held in the Bangladesh Shishu Academy conference room.</w:t>
      </w:r>
    </w:p>
    <w:p w:rsidR="008A3610" w:rsidRPr="008A3610" w:rsidRDefault="008A3610" w:rsidP="008A3610">
      <w:pPr>
        <w:pBdr>
          <w:top w:val="single" w:sz="2" w:space="0" w:color="E5E7EB"/>
          <w:left w:val="single" w:sz="2" w:space="0" w:color="E5E7EB"/>
          <w:bottom w:val="single" w:sz="2" w:space="31" w:color="E5E7EB"/>
          <w:right w:val="single" w:sz="2" w:space="0" w:color="E5E7EB"/>
        </w:pBdr>
        <w:shd w:val="clear" w:color="auto" w:fill="FFFFFF"/>
        <w:spacing w:after="225" w:line="345" w:lineRule="atLeast"/>
        <w:rPr>
          <w:rFonts w:ascii="Calibri" w:eastAsia="Times New Roman" w:hAnsi="Calibri" w:cs="Calibri"/>
          <w:color w:val="000000"/>
          <w:spacing w:val="8"/>
          <w:sz w:val="20"/>
          <w:szCs w:val="20"/>
          <w:lang w:bidi="bn-BD"/>
        </w:rPr>
      </w:pPr>
      <w:r w:rsidRPr="008A3610">
        <w:rPr>
          <w:rFonts w:ascii="Times New Roman" w:eastAsia="Times New Roman" w:hAnsi="Times New Roman" w:cs="Times New Roman"/>
          <w:color w:val="000000"/>
          <w:spacing w:val="8"/>
          <w:sz w:val="20"/>
          <w:szCs w:val="20"/>
          <w:lang w:bidi="bn-BD"/>
        </w:rPr>
        <w:t xml:space="preserve">At the signing ceremony, Secretary of Women and Children Affairs Ministry </w:t>
      </w:r>
      <w:proofErr w:type="spellStart"/>
      <w:r w:rsidRPr="008A3610">
        <w:rPr>
          <w:rFonts w:ascii="Times New Roman" w:eastAsia="Times New Roman" w:hAnsi="Times New Roman" w:cs="Times New Roman"/>
          <w:color w:val="000000"/>
          <w:spacing w:val="8"/>
          <w:sz w:val="20"/>
          <w:szCs w:val="20"/>
          <w:lang w:bidi="bn-BD"/>
        </w:rPr>
        <w:t>Nasima</w:t>
      </w:r>
      <w:proofErr w:type="spellEnd"/>
      <w:r w:rsidRPr="008A3610">
        <w:rPr>
          <w:rFonts w:ascii="Times New Roman" w:eastAsia="Times New Roman" w:hAnsi="Times New Roman" w:cs="Times New Roman"/>
          <w:color w:val="000000"/>
          <w:spacing w:val="8"/>
          <w:sz w:val="20"/>
          <w:szCs w:val="20"/>
          <w:lang w:bidi="bn-BD"/>
        </w:rPr>
        <w:t xml:space="preserve"> Begum, NDC; Chairman of Bangladesh Shishu Academy, Literary </w:t>
      </w:r>
      <w:proofErr w:type="spellStart"/>
      <w:r w:rsidRPr="008A3610">
        <w:rPr>
          <w:rFonts w:ascii="Times New Roman" w:eastAsia="Times New Roman" w:hAnsi="Times New Roman" w:cs="Times New Roman"/>
          <w:color w:val="000000"/>
          <w:spacing w:val="8"/>
          <w:sz w:val="20"/>
          <w:szCs w:val="20"/>
          <w:lang w:bidi="bn-BD"/>
        </w:rPr>
        <w:t>Selina</w:t>
      </w:r>
      <w:proofErr w:type="spellEnd"/>
      <w:r w:rsidRPr="008A3610">
        <w:rPr>
          <w:rFonts w:ascii="Times New Roman" w:eastAsia="Times New Roman" w:hAnsi="Times New Roman" w:cs="Times New Roman"/>
          <w:color w:val="000000"/>
          <w:spacing w:val="8"/>
          <w:sz w:val="20"/>
          <w:szCs w:val="20"/>
          <w:lang w:bidi="bn-BD"/>
        </w:rPr>
        <w:t xml:space="preserve"> Hossain; Director </w:t>
      </w:r>
      <w:proofErr w:type="spellStart"/>
      <w:r w:rsidRPr="008A3610">
        <w:rPr>
          <w:rFonts w:ascii="Times New Roman" w:eastAsia="Times New Roman" w:hAnsi="Times New Roman" w:cs="Times New Roman"/>
          <w:color w:val="000000"/>
          <w:spacing w:val="8"/>
          <w:sz w:val="20"/>
          <w:szCs w:val="20"/>
          <w:lang w:bidi="bn-BD"/>
        </w:rPr>
        <w:t>Angeer</w:t>
      </w:r>
      <w:proofErr w:type="spellEnd"/>
      <w:r w:rsidRPr="008A3610">
        <w:rPr>
          <w:rFonts w:ascii="Times New Roman" w:eastAsia="Times New Roman" w:hAnsi="Times New Roman" w:cs="Times New Roman"/>
          <w:color w:val="000000"/>
          <w:spacing w:val="8"/>
          <w:sz w:val="20"/>
          <w:szCs w:val="20"/>
          <w:lang w:bidi="bn-BD"/>
        </w:rPr>
        <w:t xml:space="preserve"> Liton; Deputy General Manager of Rupali Bank Limited Mohammad </w:t>
      </w:r>
      <w:proofErr w:type="spellStart"/>
      <w:r w:rsidRPr="008A3610">
        <w:rPr>
          <w:rFonts w:ascii="Times New Roman" w:eastAsia="Times New Roman" w:hAnsi="Times New Roman" w:cs="Times New Roman"/>
          <w:color w:val="000000"/>
          <w:spacing w:val="8"/>
          <w:sz w:val="20"/>
          <w:szCs w:val="20"/>
          <w:lang w:bidi="bn-BD"/>
        </w:rPr>
        <w:t>Kausar</w:t>
      </w:r>
      <w:proofErr w:type="spellEnd"/>
      <w:r w:rsidRPr="008A3610">
        <w:rPr>
          <w:rFonts w:ascii="Times New Roman" w:eastAsia="Times New Roman" w:hAnsi="Times New Roman" w:cs="Times New Roman"/>
          <w:color w:val="000000"/>
          <w:spacing w:val="8"/>
          <w:sz w:val="20"/>
          <w:szCs w:val="20"/>
          <w:lang w:bidi="bn-BD"/>
        </w:rPr>
        <w:t xml:space="preserve"> </w:t>
      </w:r>
      <w:proofErr w:type="spellStart"/>
      <w:r w:rsidRPr="008A3610">
        <w:rPr>
          <w:rFonts w:ascii="Times New Roman" w:eastAsia="Times New Roman" w:hAnsi="Times New Roman" w:cs="Times New Roman"/>
          <w:color w:val="000000"/>
          <w:spacing w:val="8"/>
          <w:sz w:val="20"/>
          <w:szCs w:val="20"/>
          <w:lang w:bidi="bn-BD"/>
        </w:rPr>
        <w:t>Mostafiz</w:t>
      </w:r>
      <w:proofErr w:type="spellEnd"/>
      <w:r w:rsidRPr="008A3610">
        <w:rPr>
          <w:rFonts w:ascii="Times New Roman" w:eastAsia="Times New Roman" w:hAnsi="Times New Roman" w:cs="Times New Roman"/>
          <w:color w:val="000000"/>
          <w:spacing w:val="8"/>
          <w:sz w:val="20"/>
          <w:szCs w:val="20"/>
          <w:lang w:bidi="bn-BD"/>
        </w:rPr>
        <w:t xml:space="preserve">; Assistant General Manager Mr. Sohel Reza; Chief Executive Officer of </w:t>
      </w:r>
      <w:proofErr w:type="spellStart"/>
      <w:r w:rsidRPr="008A3610">
        <w:rPr>
          <w:rFonts w:ascii="Times New Roman" w:eastAsia="Times New Roman" w:hAnsi="Times New Roman" w:cs="Times New Roman"/>
          <w:color w:val="000000"/>
          <w:spacing w:val="8"/>
          <w:sz w:val="20"/>
          <w:szCs w:val="20"/>
          <w:lang w:bidi="bn-BD"/>
        </w:rPr>
        <w:t>SureCash</w:t>
      </w:r>
      <w:proofErr w:type="spellEnd"/>
      <w:r w:rsidRPr="008A3610">
        <w:rPr>
          <w:rFonts w:ascii="Times New Roman" w:eastAsia="Times New Roman" w:hAnsi="Times New Roman" w:cs="Times New Roman"/>
          <w:color w:val="000000"/>
          <w:spacing w:val="8"/>
          <w:sz w:val="20"/>
          <w:szCs w:val="20"/>
          <w:lang w:bidi="bn-BD"/>
        </w:rPr>
        <w:t xml:space="preserve">, Dr. Shahadat Khan, Chief Business Officer Md. Abu </w:t>
      </w:r>
      <w:proofErr w:type="spellStart"/>
      <w:r w:rsidRPr="008A3610">
        <w:rPr>
          <w:rFonts w:ascii="Times New Roman" w:eastAsia="Times New Roman" w:hAnsi="Times New Roman" w:cs="Times New Roman"/>
          <w:color w:val="000000"/>
          <w:spacing w:val="8"/>
          <w:sz w:val="20"/>
          <w:szCs w:val="20"/>
          <w:lang w:bidi="bn-BD"/>
        </w:rPr>
        <w:t>Taleb</w:t>
      </w:r>
      <w:proofErr w:type="spellEnd"/>
      <w:r w:rsidRPr="008A3610">
        <w:rPr>
          <w:rFonts w:ascii="Times New Roman" w:eastAsia="Times New Roman" w:hAnsi="Times New Roman" w:cs="Times New Roman"/>
          <w:color w:val="000000"/>
          <w:spacing w:val="8"/>
          <w:sz w:val="20"/>
          <w:szCs w:val="20"/>
          <w:lang w:bidi="bn-BD"/>
        </w:rPr>
        <w:t xml:space="preserve">, SVP-Business Md. Noor Al </w:t>
      </w:r>
      <w:proofErr w:type="spellStart"/>
      <w:r w:rsidRPr="008A3610">
        <w:rPr>
          <w:rFonts w:ascii="Times New Roman" w:eastAsia="Times New Roman" w:hAnsi="Times New Roman" w:cs="Times New Roman"/>
          <w:color w:val="000000"/>
          <w:spacing w:val="8"/>
          <w:sz w:val="20"/>
          <w:szCs w:val="20"/>
          <w:lang w:bidi="bn-BD"/>
        </w:rPr>
        <w:t>Athar</w:t>
      </w:r>
      <w:proofErr w:type="spellEnd"/>
      <w:r w:rsidRPr="008A3610">
        <w:rPr>
          <w:rFonts w:ascii="Times New Roman" w:eastAsia="Times New Roman" w:hAnsi="Times New Roman" w:cs="Times New Roman"/>
          <w:color w:val="000000"/>
          <w:spacing w:val="8"/>
          <w:sz w:val="20"/>
          <w:szCs w:val="20"/>
          <w:lang w:bidi="bn-BD"/>
        </w:rPr>
        <w:t xml:space="preserve"> and other officials were present.</w:t>
      </w:r>
    </w:p>
    <w:p w:rsidR="008A3610" w:rsidRPr="008A3610" w:rsidRDefault="008A3610" w:rsidP="008A3610">
      <w:pPr>
        <w:pBdr>
          <w:top w:val="single" w:sz="2" w:space="0" w:color="E5E7EB"/>
          <w:left w:val="single" w:sz="2" w:space="0" w:color="E5E7EB"/>
          <w:bottom w:val="single" w:sz="2" w:space="31" w:color="E5E7EB"/>
          <w:right w:val="single" w:sz="2" w:space="0" w:color="E5E7EB"/>
        </w:pBdr>
        <w:shd w:val="clear" w:color="auto" w:fill="FFFFFF"/>
        <w:spacing w:after="225" w:line="345" w:lineRule="atLeast"/>
        <w:rPr>
          <w:rFonts w:ascii="Calibri" w:eastAsia="Times New Roman" w:hAnsi="Calibri" w:cs="Calibri"/>
          <w:color w:val="000000"/>
          <w:spacing w:val="8"/>
          <w:sz w:val="20"/>
          <w:szCs w:val="20"/>
          <w:lang w:bidi="bn-BD"/>
        </w:rPr>
      </w:pPr>
      <w:r w:rsidRPr="008A3610">
        <w:rPr>
          <w:rFonts w:ascii="Times New Roman" w:eastAsia="Times New Roman" w:hAnsi="Times New Roman" w:cs="Times New Roman"/>
          <w:color w:val="000000"/>
          <w:spacing w:val="8"/>
          <w:sz w:val="20"/>
          <w:szCs w:val="20"/>
          <w:lang w:bidi="bn-BD"/>
        </w:rPr>
        <w:t xml:space="preserve">Under the Ministry of Women and Children Affairs, Bangladesh Shishu Academy is currently working in 64 districts and 6 </w:t>
      </w:r>
      <w:proofErr w:type="spellStart"/>
      <w:r w:rsidRPr="008A3610">
        <w:rPr>
          <w:rFonts w:ascii="Times New Roman" w:eastAsia="Times New Roman" w:hAnsi="Times New Roman" w:cs="Times New Roman"/>
          <w:color w:val="000000"/>
          <w:spacing w:val="8"/>
          <w:sz w:val="20"/>
          <w:szCs w:val="20"/>
          <w:lang w:bidi="bn-BD"/>
        </w:rPr>
        <w:t>upazilas</w:t>
      </w:r>
      <w:proofErr w:type="spellEnd"/>
      <w:r w:rsidRPr="008A3610">
        <w:rPr>
          <w:rFonts w:ascii="Times New Roman" w:eastAsia="Times New Roman" w:hAnsi="Times New Roman" w:cs="Times New Roman"/>
          <w:color w:val="000000"/>
          <w:spacing w:val="8"/>
          <w:sz w:val="20"/>
          <w:szCs w:val="20"/>
          <w:lang w:bidi="bn-BD"/>
        </w:rPr>
        <w:t xml:space="preserve"> of the country including the head office. Bangladesh Shishu Academy is the only national institution to develop the cultural-emotional and creative development of children. Among the notable programs of this academy are cultural training, national child prize competition, the celebration of National Children's Day, World Children's Day and Children's Rights Week, Shishu Academy book fair, education tour, child development and pre-primary education center, child health and nutrition, daughter programs for children, creating equal opportunities for children with special needs, cultural exchange, joining international cultural festivals, Kid's Books and Regular Kid's Journals.</w:t>
      </w:r>
    </w:p>
    <w:p w:rsidR="008A3610" w:rsidRPr="008A3610" w:rsidRDefault="008A3610" w:rsidP="008A3610">
      <w:pPr>
        <w:pBdr>
          <w:top w:val="single" w:sz="2" w:space="0" w:color="E5E7EB"/>
          <w:left w:val="single" w:sz="2" w:space="0" w:color="E5E7EB"/>
          <w:bottom w:val="single" w:sz="2" w:space="0" w:color="E5E7EB"/>
          <w:right w:val="single" w:sz="2" w:space="0" w:color="E5E7EB"/>
        </w:pBdr>
        <w:shd w:val="clear" w:color="auto" w:fill="FFFFFF"/>
        <w:spacing w:after="0" w:line="345" w:lineRule="atLeast"/>
        <w:rPr>
          <w:rFonts w:ascii="Calibri" w:eastAsia="Times New Roman" w:hAnsi="Calibri" w:cs="Calibri"/>
          <w:color w:val="000000"/>
          <w:spacing w:val="8"/>
          <w:sz w:val="20"/>
          <w:szCs w:val="20"/>
          <w:lang w:bidi="bn-BD"/>
        </w:rPr>
      </w:pPr>
      <w:r w:rsidRPr="008A3610">
        <w:rPr>
          <w:rFonts w:ascii="Times New Roman" w:eastAsia="Times New Roman" w:hAnsi="Times New Roman" w:cs="Times New Roman"/>
          <w:color w:val="000000"/>
          <w:spacing w:val="8"/>
          <w:sz w:val="20"/>
          <w:szCs w:val="20"/>
          <w:lang w:bidi="bn-BD"/>
        </w:rPr>
        <w:t> </w:t>
      </w:r>
      <w:r w:rsidRPr="008A3610">
        <w:rPr>
          <w:rFonts w:ascii="Times New Roman" w:eastAsia="Times New Roman" w:hAnsi="Times New Roman" w:cs="Times New Roman"/>
          <w:color w:val="000000"/>
          <w:spacing w:val="8"/>
          <w:sz w:val="20"/>
          <w:szCs w:val="20"/>
          <w:lang w:bidi="bn-BD"/>
        </w:rPr>
        <w:t xml:space="preserve">From all government banks, Rupali Bank is the only Bank that is providing mobile banking services. Rupali Bank </w:t>
      </w:r>
      <w:proofErr w:type="spellStart"/>
      <w:r w:rsidRPr="008A3610">
        <w:rPr>
          <w:rFonts w:ascii="Times New Roman" w:eastAsia="Times New Roman" w:hAnsi="Times New Roman" w:cs="Times New Roman"/>
          <w:color w:val="000000"/>
          <w:spacing w:val="8"/>
          <w:sz w:val="20"/>
          <w:szCs w:val="20"/>
          <w:lang w:bidi="bn-BD"/>
        </w:rPr>
        <w:t>SureCash</w:t>
      </w:r>
      <w:proofErr w:type="spellEnd"/>
      <w:r w:rsidRPr="008A3610">
        <w:rPr>
          <w:rFonts w:ascii="Times New Roman" w:eastAsia="Times New Roman" w:hAnsi="Times New Roman" w:cs="Times New Roman"/>
          <w:color w:val="000000"/>
          <w:spacing w:val="8"/>
          <w:sz w:val="20"/>
          <w:szCs w:val="20"/>
          <w:lang w:bidi="bn-BD"/>
        </w:rPr>
        <w:t xml:space="preserve"> is a full-fledged mobile banking and payment service through which more than 1 </w:t>
      </w:r>
      <w:proofErr w:type="spellStart"/>
      <w:r w:rsidRPr="008A3610">
        <w:rPr>
          <w:rFonts w:ascii="Times New Roman" w:eastAsia="Times New Roman" w:hAnsi="Times New Roman" w:cs="Times New Roman"/>
          <w:color w:val="000000"/>
          <w:spacing w:val="8"/>
          <w:sz w:val="20"/>
          <w:szCs w:val="20"/>
          <w:lang w:bidi="bn-BD"/>
        </w:rPr>
        <w:t>crore</w:t>
      </w:r>
      <w:proofErr w:type="spellEnd"/>
      <w:r w:rsidRPr="008A3610">
        <w:rPr>
          <w:rFonts w:ascii="Times New Roman" w:eastAsia="Times New Roman" w:hAnsi="Times New Roman" w:cs="Times New Roman"/>
          <w:color w:val="000000"/>
          <w:spacing w:val="8"/>
          <w:sz w:val="20"/>
          <w:szCs w:val="20"/>
          <w:lang w:bidi="bn-BD"/>
        </w:rPr>
        <w:t xml:space="preserve"> subscribers can send money, pay bills, recharge their mobile and pay salaries to different educational institutions and deposit or withdraw money through more than</w:t>
      </w:r>
      <w:bookmarkStart w:id="0" w:name="_GoBack"/>
      <w:bookmarkEnd w:id="0"/>
      <w:r w:rsidRPr="008A3610">
        <w:rPr>
          <w:rFonts w:ascii="Times New Roman" w:eastAsia="Times New Roman" w:hAnsi="Times New Roman" w:cs="Times New Roman"/>
          <w:color w:val="000000"/>
          <w:spacing w:val="8"/>
          <w:sz w:val="20"/>
          <w:szCs w:val="20"/>
          <w:lang w:bidi="bn-BD"/>
        </w:rPr>
        <w:t xml:space="preserve"> 160 thousand agents.</w:t>
      </w:r>
    </w:p>
    <w:sectPr w:rsidR="008A3610" w:rsidRPr="008A3610" w:rsidSect="00BA1B4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93"/>
    <w:rsid w:val="005F0682"/>
    <w:rsid w:val="007771B9"/>
    <w:rsid w:val="008A3610"/>
    <w:rsid w:val="00BA1B4A"/>
    <w:rsid w:val="00C76993"/>
    <w:rsid w:val="00CA4B8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10"/>
    <w:rPr>
      <w:rFonts w:ascii="Tahoma" w:hAnsi="Tahoma" w:cs="Tahoma"/>
      <w:sz w:val="16"/>
      <w:szCs w:val="16"/>
    </w:rPr>
  </w:style>
  <w:style w:type="paragraph" w:styleId="NormalWeb">
    <w:name w:val="Normal (Web)"/>
    <w:basedOn w:val="Normal"/>
    <w:uiPriority w:val="99"/>
    <w:semiHidden/>
    <w:unhideWhenUsed/>
    <w:rsid w:val="008A3610"/>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10"/>
    <w:rPr>
      <w:rFonts w:ascii="Tahoma" w:hAnsi="Tahoma" w:cs="Tahoma"/>
      <w:sz w:val="16"/>
      <w:szCs w:val="16"/>
    </w:rPr>
  </w:style>
  <w:style w:type="paragraph" w:styleId="NormalWeb">
    <w:name w:val="Normal (Web)"/>
    <w:basedOn w:val="Normal"/>
    <w:uiPriority w:val="99"/>
    <w:semiHidden/>
    <w:unhideWhenUsed/>
    <w:rsid w:val="008A3610"/>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1281">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2023-02-12T16:01:00Z</cp:lastPrinted>
  <dcterms:created xsi:type="dcterms:W3CDTF">2023-02-12T15:59:00Z</dcterms:created>
  <dcterms:modified xsi:type="dcterms:W3CDTF">2023-02-12T16:01:00Z</dcterms:modified>
</cp:coreProperties>
</file>